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F9" w:rsidRPr="006A0C8A" w:rsidRDefault="006A0C8A" w:rsidP="002B6BC0">
      <w:pPr>
        <w:spacing w:line="240" w:lineRule="auto"/>
        <w:rPr>
          <w:b/>
          <w:u w:val="single"/>
        </w:rPr>
      </w:pPr>
      <w:r w:rsidRPr="006A0C8A">
        <w:rPr>
          <w:b/>
          <w:u w:val="single"/>
        </w:rPr>
        <w:t xml:space="preserve">Water Flow and Hydro Flattened </w:t>
      </w:r>
      <w:proofErr w:type="spellStart"/>
      <w:r w:rsidRPr="006A0C8A">
        <w:rPr>
          <w:b/>
          <w:u w:val="single"/>
        </w:rPr>
        <w:t>Breakline</w:t>
      </w:r>
      <w:proofErr w:type="spellEnd"/>
      <w:r w:rsidRPr="006A0C8A">
        <w:rPr>
          <w:b/>
          <w:u w:val="single"/>
        </w:rPr>
        <w:t xml:space="preserve"> Processing</w:t>
      </w:r>
      <w:r w:rsidR="00B860F9" w:rsidRPr="006A0C8A">
        <w:rPr>
          <w:b/>
          <w:u w:val="single"/>
        </w:rPr>
        <w:t>:</w:t>
      </w:r>
    </w:p>
    <w:p w:rsidR="0072165E" w:rsidRDefault="00CB6139" w:rsidP="00CB6139">
      <w:pPr>
        <w:spacing w:line="240" w:lineRule="auto"/>
      </w:pPr>
      <w:r>
        <w:t xml:space="preserve">DMI18040-HELENA </w:t>
      </w:r>
      <w:proofErr w:type="spellStart"/>
      <w:r>
        <w:t>Lidar</w:t>
      </w:r>
      <w:proofErr w:type="spellEnd"/>
      <w:r>
        <w:t xml:space="preserve"> project was flown in </w:t>
      </w:r>
      <w:proofErr w:type="spellStart"/>
      <w:r>
        <w:t>june</w:t>
      </w:r>
      <w:proofErr w:type="spellEnd"/>
      <w:r>
        <w:t xml:space="preserve"> 05,06,09 and </w:t>
      </w:r>
      <w:proofErr w:type="spellStart"/>
      <w:r>
        <w:t>june</w:t>
      </w:r>
      <w:proofErr w:type="spellEnd"/>
      <w:r>
        <w:t xml:space="preserve"> 11, 2018 in 4 days and </w:t>
      </w:r>
      <w:proofErr w:type="spellStart"/>
      <w:r>
        <w:t>Lidar</w:t>
      </w:r>
      <w:proofErr w:type="spellEnd"/>
      <w:r>
        <w:t xml:space="preserve"> specification were adjusted to achieve QL1 </w:t>
      </w:r>
      <w:proofErr w:type="spellStart"/>
      <w:r>
        <w:t>lidar</w:t>
      </w:r>
      <w:proofErr w:type="spellEnd"/>
      <w:r>
        <w:t xml:space="preserve"> data quality entire project ( 8 point and above in 1 square meter) </w:t>
      </w:r>
      <w:r w:rsidR="0072165E">
        <w:t xml:space="preserve">after processing raw </w:t>
      </w:r>
      <w:proofErr w:type="spellStart"/>
      <w:r w:rsidR="0072165E">
        <w:t>lidar</w:t>
      </w:r>
      <w:proofErr w:type="spellEnd"/>
      <w:r w:rsidR="0072165E">
        <w:t xml:space="preserve"> data and calibrating all the flight swaths, data were classified to QL1, USGS standard classification table and ground bare earth were checked and Q/A &amp; Q/C were done to have a smooth, no spike and accurate bare earth to create 0.5 meter pixel size DEM file.</w:t>
      </w:r>
    </w:p>
    <w:p w:rsidR="00BA2438" w:rsidRDefault="0072165E" w:rsidP="00CB6139">
      <w:pPr>
        <w:spacing w:line="240" w:lineRule="auto"/>
      </w:pPr>
      <w:r>
        <w:t xml:space="preserve">Water flows and streams were processed and created in global </w:t>
      </w:r>
      <w:proofErr w:type="spellStart"/>
      <w:r>
        <w:t>mapper</w:t>
      </w:r>
      <w:proofErr w:type="spellEnd"/>
      <w:r>
        <w:t xml:space="preserve"> and ESRI </w:t>
      </w:r>
      <w:proofErr w:type="spellStart"/>
      <w:r>
        <w:t>Arcgis</w:t>
      </w:r>
      <w:proofErr w:type="spellEnd"/>
      <w:r>
        <w:t xml:space="preserve"> from 0.5 meter </w:t>
      </w:r>
      <w:r w:rsidR="00093401">
        <w:t xml:space="preserve">resolution </w:t>
      </w:r>
      <w:proofErr w:type="spellStart"/>
      <w:r w:rsidR="00093401">
        <w:t>dem</w:t>
      </w:r>
      <w:proofErr w:type="spellEnd"/>
      <w:r w:rsidR="00093401">
        <w:t xml:space="preserve"> file and horizontally checked with </w:t>
      </w:r>
      <w:proofErr w:type="spellStart"/>
      <w:r w:rsidR="00093401">
        <w:t>Lidar</w:t>
      </w:r>
      <w:proofErr w:type="spellEnd"/>
      <w:r w:rsidR="00093401">
        <w:t xml:space="preserve"> bare earth point cloud also, 1ft pixel size </w:t>
      </w:r>
      <w:proofErr w:type="spellStart"/>
      <w:r w:rsidR="00093401">
        <w:t>lidar</w:t>
      </w:r>
      <w:proofErr w:type="spellEnd"/>
      <w:r w:rsidR="00093401">
        <w:t xml:space="preserve"> </w:t>
      </w:r>
      <w:proofErr w:type="spellStart"/>
      <w:r w:rsidR="00093401">
        <w:t>Orthophoto</w:t>
      </w:r>
      <w:proofErr w:type="spellEnd"/>
      <w:r>
        <w:t xml:space="preserve"> </w:t>
      </w:r>
      <w:r w:rsidR="00093401">
        <w:t xml:space="preserve">( created in </w:t>
      </w:r>
      <w:proofErr w:type="spellStart"/>
      <w:r w:rsidR="00093401">
        <w:t>Geocue</w:t>
      </w:r>
      <w:proofErr w:type="spellEnd"/>
      <w:r w:rsidR="00093401">
        <w:t xml:space="preserve"> and terra modeler software) and </w:t>
      </w:r>
      <w:proofErr w:type="spellStart"/>
      <w:r w:rsidR="00093401">
        <w:t>vetically</w:t>
      </w:r>
      <w:proofErr w:type="spellEnd"/>
      <w:r w:rsidR="00093401">
        <w:t xml:space="preserve"> got the elevation from Bare earth </w:t>
      </w:r>
      <w:proofErr w:type="spellStart"/>
      <w:r w:rsidR="00093401">
        <w:t>Lidar</w:t>
      </w:r>
      <w:proofErr w:type="spellEnd"/>
      <w:r w:rsidR="00093401">
        <w:t xml:space="preserve"> points cloud</w:t>
      </w:r>
    </w:p>
    <w:p w:rsidR="00093401" w:rsidRDefault="00093401" w:rsidP="00CB6139">
      <w:pPr>
        <w:spacing w:line="240" w:lineRule="auto"/>
      </w:pPr>
      <w:r>
        <w:t xml:space="preserve">Hydro Flattened </w:t>
      </w:r>
      <w:proofErr w:type="spellStart"/>
      <w:r>
        <w:t>Breakline</w:t>
      </w:r>
      <w:proofErr w:type="spellEnd"/>
      <w:r>
        <w:t xml:space="preserve"> Processing: Class 2 </w:t>
      </w:r>
      <w:proofErr w:type="spellStart"/>
      <w:r>
        <w:t>LiDAR</w:t>
      </w:r>
      <w:proofErr w:type="spellEnd"/>
      <w:r w:rsidR="006A0C8A">
        <w:t xml:space="preserve"> </w:t>
      </w:r>
      <w:r>
        <w:t xml:space="preserve">points were used to create a bare earth surface model. The surface model was utilized to heads-up digitize 2D </w:t>
      </w:r>
      <w:proofErr w:type="spellStart"/>
      <w:r>
        <w:t>breaklines</w:t>
      </w:r>
      <w:proofErr w:type="spellEnd"/>
      <w:r>
        <w:t xml:space="preserve"> of inland streams and rivers and Inland Ponds and Lakes of 1/4 acres or greater surface area. Elevation values were assigned to all Inland Ponds and Lakes, Inland Pond and Lake Islands, Inland Stream and River Islands, utilizing </w:t>
      </w:r>
      <w:proofErr w:type="spellStart"/>
      <w:r>
        <w:t>TerraModeler</w:t>
      </w:r>
      <w:proofErr w:type="spellEnd"/>
      <w:r>
        <w:t xml:space="preserve">. Inland streams and rivers were assigned an elevation value. Utilizing a </w:t>
      </w:r>
      <w:proofErr w:type="spellStart"/>
      <w:r>
        <w:t>TerraScan</w:t>
      </w:r>
      <w:proofErr w:type="spellEnd"/>
      <w:r>
        <w:t xml:space="preserve"> macro, all Class 2 (ground) </w:t>
      </w:r>
      <w:proofErr w:type="spellStart"/>
      <w:r>
        <w:t>LiDAR</w:t>
      </w:r>
      <w:proofErr w:type="spellEnd"/>
      <w:r>
        <w:t xml:space="preserve"> data within the collected inland </w:t>
      </w:r>
      <w:proofErr w:type="spellStart"/>
      <w:r>
        <w:t>breaklines</w:t>
      </w:r>
      <w:proofErr w:type="spellEnd"/>
      <w:r>
        <w:t xml:space="preserve"> were classified to class 9 (water). DMI placed a 0.3 meter buffer around all hydro-flattened features. Class 2 (ground) data that fell within the 0.3 meter buffer were moved into class 10 (ignored ground). The created </w:t>
      </w:r>
      <w:proofErr w:type="spellStart"/>
      <w:r>
        <w:t>breakline</w:t>
      </w:r>
      <w:proofErr w:type="spellEnd"/>
      <w:r>
        <w:t xml:space="preserve"> files were translated into an ESRI file-</w:t>
      </w:r>
      <w:proofErr w:type="spellStart"/>
      <w:r>
        <w:t>Geodatabase</w:t>
      </w:r>
      <w:proofErr w:type="spellEnd"/>
      <w:r>
        <w:t xml:space="preserve"> format using ESRI conversion tools. </w:t>
      </w:r>
      <w:proofErr w:type="spellStart"/>
      <w:r>
        <w:t>Breaklines</w:t>
      </w:r>
      <w:proofErr w:type="spellEnd"/>
      <w:r>
        <w:t xml:space="preserve"> are reviewed against </w:t>
      </w:r>
      <w:proofErr w:type="spellStart"/>
      <w:r>
        <w:t>lidar</w:t>
      </w:r>
      <w:proofErr w:type="spellEnd"/>
      <w:r>
        <w:t xml:space="preserve"> intensity imagery to verify completeness of capture. All </w:t>
      </w:r>
      <w:proofErr w:type="spellStart"/>
      <w:r>
        <w:t>breaklines</w:t>
      </w:r>
      <w:proofErr w:type="spellEnd"/>
      <w:r>
        <w:t xml:space="preserve"> are then compared to TINs (triangular irregular networks) created from ground only points prior to water classification. The horizontal placement of </w:t>
      </w:r>
      <w:proofErr w:type="spellStart"/>
      <w:r>
        <w:t>breaklines</w:t>
      </w:r>
      <w:proofErr w:type="spellEnd"/>
      <w:r>
        <w:t xml:space="preserve"> is compared to terrain features and the </w:t>
      </w:r>
      <w:proofErr w:type="spellStart"/>
      <w:r>
        <w:t>breakline</w:t>
      </w:r>
      <w:proofErr w:type="spellEnd"/>
      <w:r>
        <w:t xml:space="preserve"> elevations are compared to </w:t>
      </w:r>
      <w:proofErr w:type="spellStart"/>
      <w:r>
        <w:t>lidar</w:t>
      </w:r>
      <w:proofErr w:type="spellEnd"/>
      <w:r>
        <w:t xml:space="preserve"> elevations to ensure all </w:t>
      </w:r>
      <w:proofErr w:type="spellStart"/>
      <w:r>
        <w:t>breaklines</w:t>
      </w:r>
      <w:proofErr w:type="spellEnd"/>
      <w:r>
        <w:t xml:space="preserve"> match the </w:t>
      </w:r>
      <w:proofErr w:type="spellStart"/>
      <w:r>
        <w:t>lidar</w:t>
      </w:r>
      <w:proofErr w:type="spellEnd"/>
      <w:r>
        <w:t xml:space="preserve"> within acceptable tolerances. Some deviation is expected between </w:t>
      </w:r>
      <w:proofErr w:type="spellStart"/>
      <w:r>
        <w:t>breakline</w:t>
      </w:r>
      <w:proofErr w:type="spellEnd"/>
      <w:r>
        <w:t xml:space="preserve"> and </w:t>
      </w:r>
      <w:proofErr w:type="spellStart"/>
      <w:r>
        <w:t>lidar</w:t>
      </w:r>
      <w:proofErr w:type="spellEnd"/>
      <w:r>
        <w:t xml:space="preserve"> elevations due to </w:t>
      </w:r>
      <w:proofErr w:type="spellStart"/>
      <w:r>
        <w:t>monotonicity</w:t>
      </w:r>
      <w:proofErr w:type="spellEnd"/>
      <w:r>
        <w:t xml:space="preserve">, connectivity, and flattening rules that are enforced on the </w:t>
      </w:r>
      <w:proofErr w:type="spellStart"/>
      <w:r>
        <w:t>breaklines</w:t>
      </w:r>
      <w:proofErr w:type="spellEnd"/>
      <w:r>
        <w:t xml:space="preserve">. Once completeness, horizontal placement, and vertical variance is reviewed, all </w:t>
      </w:r>
      <w:proofErr w:type="spellStart"/>
      <w:r>
        <w:t>breaklines</w:t>
      </w:r>
      <w:proofErr w:type="spellEnd"/>
      <w:r>
        <w:t xml:space="preserve"> are reviewed for topological consistency and data integrity using a combination of ESRI Data Reviewer tools and proprietary tools</w:t>
      </w:r>
      <w:r w:rsidR="006A0C8A">
        <w:t>.</w:t>
      </w:r>
    </w:p>
    <w:p w:rsidR="006A0C8A" w:rsidRDefault="00620A02" w:rsidP="00CB6139">
      <w:pPr>
        <w:spacing w:line="240" w:lineRule="auto"/>
      </w:pPr>
      <w:r>
        <w:t>The differences</w:t>
      </w:r>
      <w:r w:rsidR="006A0C8A">
        <w:t xml:space="preserve"> between 2012 and 2018 Hydro e</w:t>
      </w:r>
      <w:r>
        <w:t xml:space="preserve">nforced data, should depends on a more detailed and higher points density of the new 2018 data capture ( QL1 </w:t>
      </w:r>
      <w:proofErr w:type="spellStart"/>
      <w:r>
        <w:t>lidar</w:t>
      </w:r>
      <w:proofErr w:type="spellEnd"/>
      <w:r>
        <w:t xml:space="preserve"> data requirement ) which come up with much more Accurate Bare Earth Ground Surface, and higher resolution Dem file.</w:t>
      </w:r>
    </w:p>
    <w:p w:rsidR="006A0C8A" w:rsidRDefault="006A0C8A" w:rsidP="00CB6139">
      <w:pPr>
        <w:spacing w:line="240" w:lineRule="auto"/>
      </w:pPr>
    </w:p>
    <w:p w:rsidR="00BA2438" w:rsidRPr="00625A7E" w:rsidRDefault="00BA2438" w:rsidP="00BA2438">
      <w:pPr>
        <w:spacing w:line="240" w:lineRule="auto"/>
      </w:pPr>
    </w:p>
    <w:sectPr w:rsidR="00BA2438" w:rsidRPr="00625A7E" w:rsidSect="000F5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63CDA"/>
    <w:rsid w:val="00093401"/>
    <w:rsid w:val="000F576E"/>
    <w:rsid w:val="002B6BC0"/>
    <w:rsid w:val="003C22E5"/>
    <w:rsid w:val="003D6780"/>
    <w:rsid w:val="00543375"/>
    <w:rsid w:val="00584D80"/>
    <w:rsid w:val="00620A02"/>
    <w:rsid w:val="00625A7E"/>
    <w:rsid w:val="0065233F"/>
    <w:rsid w:val="006A0C8A"/>
    <w:rsid w:val="0072165E"/>
    <w:rsid w:val="00736FAA"/>
    <w:rsid w:val="00786FD9"/>
    <w:rsid w:val="00793F58"/>
    <w:rsid w:val="008A40AF"/>
    <w:rsid w:val="008A5B38"/>
    <w:rsid w:val="008F2DAF"/>
    <w:rsid w:val="00934AAD"/>
    <w:rsid w:val="009959F8"/>
    <w:rsid w:val="00B860F9"/>
    <w:rsid w:val="00BA2438"/>
    <w:rsid w:val="00BF422A"/>
    <w:rsid w:val="00CB6139"/>
    <w:rsid w:val="00D63CDA"/>
    <w:rsid w:val="00E6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7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4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A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dell02</dc:creator>
  <cp:lastModifiedBy>dell02</cp:lastModifiedBy>
  <cp:revision>4</cp:revision>
  <dcterms:created xsi:type="dcterms:W3CDTF">2017-02-27T01:53:00Z</dcterms:created>
  <dcterms:modified xsi:type="dcterms:W3CDTF">2017-03-19T20:23:00Z</dcterms:modified>
</cp:coreProperties>
</file>